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17" w:rsidRPr="00AF42F8" w:rsidRDefault="00AF42F8" w:rsidP="009D3D17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609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1"/>
        <w:gridCol w:w="3826"/>
        <w:gridCol w:w="3841"/>
      </w:tblGrid>
      <w:tr w:rsidR="009D3D17" w:rsidRPr="00620BC6" w:rsidTr="00877F87">
        <w:trPr>
          <w:tblCellSpacing w:w="15" w:type="dxa"/>
        </w:trPr>
        <w:tc>
          <w:tcPr>
            <w:tcW w:w="0" w:type="auto"/>
            <w:hideMark/>
          </w:tcPr>
          <w:p w:rsidR="009D3D17" w:rsidRPr="00620BC6" w:rsidRDefault="009D3D17" w:rsidP="00877F8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D3D17" w:rsidRPr="00620BC6" w:rsidRDefault="009D3D17" w:rsidP="008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17" w:rsidRPr="00620BC6" w:rsidTr="00877F87">
        <w:trPr>
          <w:tblCellSpacing w:w="15" w:type="dxa"/>
        </w:trPr>
        <w:tc>
          <w:tcPr>
            <w:tcW w:w="0" w:type="auto"/>
            <w:vAlign w:val="bottom"/>
            <w:hideMark/>
          </w:tcPr>
          <w:p w:rsidR="009D3D17" w:rsidRPr="00620BC6" w:rsidRDefault="009D3D17" w:rsidP="0087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3D17" w:rsidRPr="00620BC6" w:rsidRDefault="009D3D17" w:rsidP="008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3D17" w:rsidRPr="00620BC6" w:rsidRDefault="009D3D17" w:rsidP="008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3D17" w:rsidRDefault="009D3D17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3D17" w:rsidRDefault="009D3D17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AF42F8">
        <w:rPr>
          <w:rFonts w:ascii="Times New Roman" w:hAnsi="Times New Roman" w:cs="Times New Roman"/>
          <w:b/>
          <w:bCs/>
          <w:sz w:val="18"/>
          <w:szCs w:val="18"/>
        </w:rPr>
        <w:t xml:space="preserve">Приложение 1 к приказу </w:t>
      </w:r>
    </w:p>
    <w:p w:rsidR="009D3D17" w:rsidRDefault="009D3D17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3339A2" w:rsidRDefault="003339A2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3339A2" w:rsidRDefault="003339A2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«Утверждаю»</w:t>
      </w:r>
    </w:p>
    <w:p w:rsidR="003339A2" w:rsidRDefault="003339A2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Директор школы:</w:t>
      </w:r>
    </w:p>
    <w:p w:rsidR="003339A2" w:rsidRDefault="003339A2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________Л.Таймасханова</w:t>
      </w:r>
    </w:p>
    <w:p w:rsidR="003339A2" w:rsidRDefault="003339A2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3339A2" w:rsidRDefault="003339A2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3339A2" w:rsidRDefault="003339A2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3339A2" w:rsidRDefault="003339A2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035F78" w:rsidRDefault="00035F78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3D17" w:rsidRDefault="009D3D17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3D17" w:rsidRPr="00620BC6" w:rsidRDefault="009D3D17" w:rsidP="009D3D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BC6">
        <w:rPr>
          <w:rFonts w:ascii="Times New Roman" w:hAnsi="Times New Roman" w:cs="Times New Roman"/>
          <w:b/>
          <w:bCs/>
          <w:sz w:val="24"/>
          <w:szCs w:val="24"/>
        </w:rPr>
        <w:t xml:space="preserve">ДОРОЖНАЯ КАРТА </w:t>
      </w:r>
    </w:p>
    <w:p w:rsidR="009D3D17" w:rsidRPr="00620BC6" w:rsidRDefault="009D3D17" w:rsidP="009D3D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BC6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Модели наставничества </w:t>
      </w:r>
    </w:p>
    <w:p w:rsidR="009D3D17" w:rsidRPr="00620BC6" w:rsidRDefault="009D3D17" w:rsidP="009D3D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B03">
        <w:rPr>
          <w:rFonts w:ascii="Times New Roman" w:hAnsi="Times New Roman" w:cs="Times New Roman"/>
          <w:b/>
          <w:bCs/>
          <w:sz w:val="24"/>
          <w:szCs w:val="24"/>
        </w:rPr>
        <w:t>МБОУ СОШ №2 г</w:t>
      </w:r>
      <w:proofErr w:type="gramStart"/>
      <w:r w:rsidR="00994B03">
        <w:rPr>
          <w:rFonts w:ascii="Times New Roman" w:hAnsi="Times New Roman" w:cs="Times New Roman"/>
          <w:b/>
          <w:bCs/>
          <w:sz w:val="24"/>
          <w:szCs w:val="24"/>
        </w:rPr>
        <w:t>.К</w:t>
      </w:r>
      <w:proofErr w:type="gramEnd"/>
      <w:r w:rsidR="00994B03">
        <w:rPr>
          <w:rFonts w:ascii="Times New Roman" w:hAnsi="Times New Roman" w:cs="Times New Roman"/>
          <w:b/>
          <w:bCs/>
          <w:sz w:val="24"/>
          <w:szCs w:val="24"/>
        </w:rPr>
        <w:t>изилюрта</w:t>
      </w:r>
    </w:p>
    <w:p w:rsidR="009D3D17" w:rsidRDefault="009D3D17" w:rsidP="009D3D17">
      <w:pPr>
        <w:shd w:val="clear" w:color="auto" w:fill="FFFFFF"/>
        <w:tabs>
          <w:tab w:val="left" w:pos="2748"/>
          <w:tab w:val="left" w:pos="732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D3D17" w:rsidRDefault="009D3D17" w:rsidP="00AF42F8">
      <w:pPr>
        <w:shd w:val="clear" w:color="auto" w:fill="FFFFFF"/>
        <w:tabs>
          <w:tab w:val="left" w:pos="732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09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4"/>
        <w:gridCol w:w="5754"/>
      </w:tblGrid>
      <w:tr w:rsidR="006550A8" w:rsidRPr="00620BC6" w:rsidTr="00AF42F8">
        <w:trPr>
          <w:tblCellSpacing w:w="15" w:type="dxa"/>
        </w:trPr>
        <w:tc>
          <w:tcPr>
            <w:tcW w:w="0" w:type="auto"/>
            <w:hideMark/>
          </w:tcPr>
          <w:p w:rsidR="006550A8" w:rsidRPr="00620BC6" w:rsidRDefault="006550A8" w:rsidP="009D3D1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550A8" w:rsidRPr="00620BC6" w:rsidRDefault="006550A8" w:rsidP="003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50A8" w:rsidRPr="00620BC6" w:rsidRDefault="006550A8" w:rsidP="009D3D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/>
      </w:tblPr>
      <w:tblGrid>
        <w:gridCol w:w="828"/>
        <w:gridCol w:w="3339"/>
        <w:gridCol w:w="1400"/>
        <w:gridCol w:w="77"/>
        <w:gridCol w:w="2127"/>
        <w:gridCol w:w="2582"/>
      </w:tblGrid>
      <w:tr w:rsidR="00620BC6" w:rsidRPr="00620BC6" w:rsidTr="00AB1ADF">
        <w:trPr>
          <w:trHeight w:val="435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деятельности/разделы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Исполнители 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8465C2" w:rsidRPr="00620BC6" w:rsidTr="00AB1ADF">
        <w:trPr>
          <w:trHeight w:val="415"/>
        </w:trPr>
        <w:tc>
          <w:tcPr>
            <w:tcW w:w="828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52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условий для запуска Модели наставничества</w:t>
            </w:r>
          </w:p>
        </w:tc>
      </w:tr>
      <w:tr w:rsidR="00620BC6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65C2" w:rsidRPr="00620BC6" w:rsidRDefault="008465C2" w:rsidP="00AB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Положения о наставничестве в образовательном пространстве </w:t>
            </w:r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</w:t>
            </w:r>
            <w:proofErr w:type="gramStart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465C2" w:rsidRPr="00620BC6" w:rsidRDefault="00AB1ADF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65C2" w:rsidRPr="00620BC6" w:rsidRDefault="00AB1ADF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Куратор ЦМН</w:t>
            </w:r>
            <w:proofErr w:type="gramStart"/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УВР </w:t>
            </w:r>
            <w:r w:rsidR="00994B03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65C2" w:rsidRPr="00620BC6" w:rsidRDefault="008465C2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наставничестве в образовательном пространстве </w:t>
            </w:r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</w:t>
            </w:r>
            <w:proofErr w:type="gramStart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</w:p>
        </w:tc>
      </w:tr>
      <w:tr w:rsidR="00994B03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– совещания «Внедрение целевой модели наставничества в образовательном пространстве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>
            <w:r w:rsidRPr="00242658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 РФ, РД, опытом организации наставничества в образовательных организациях РД</w:t>
            </w:r>
          </w:p>
        </w:tc>
      </w:tr>
      <w:tr w:rsidR="00994B03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рабочих групп по разработке Модели наставничества в образовательном пространстве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94B03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>
            <w:r w:rsidRPr="00242658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педагогов в деятельности рабочих групп</w:t>
            </w:r>
          </w:p>
        </w:tc>
      </w:tr>
      <w:tr w:rsidR="00620BC6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обсуждение, запуск Модели наставничества в образовательном пространстве </w:t>
            </w:r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</w:t>
            </w:r>
            <w:proofErr w:type="gramStart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15FA5" w:rsidRPr="00620BC6" w:rsidRDefault="00215FA5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658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Модель наставничества в образовательном пространстве </w:t>
            </w:r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</w:t>
            </w:r>
            <w:proofErr w:type="gramStart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</w:p>
        </w:tc>
      </w:tr>
      <w:tr w:rsidR="00215FA5" w:rsidRPr="00620BC6" w:rsidTr="00AB1ADF">
        <w:trPr>
          <w:trHeight w:val="349"/>
        </w:trPr>
        <w:tc>
          <w:tcPr>
            <w:tcW w:w="828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52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нормативной и регламентирующей документации</w:t>
            </w:r>
          </w:p>
        </w:tc>
      </w:tr>
      <w:tr w:rsidR="00931424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«О внедрении целевой модели 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наставничества в образовательном пространстве </w:t>
            </w:r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</w:t>
            </w:r>
            <w:proofErr w:type="gramStart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  <w:r w:rsidR="00994B03"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</w:t>
            </w:r>
            <w:r w:rsidR="00A75E79" w:rsidRPr="00620B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E7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A75E79" w:rsidRPr="00620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E7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A75E79" w:rsidRPr="00620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215FA5" w:rsidRPr="00620BC6" w:rsidRDefault="00215FA5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94B03">
              <w:rPr>
                <w:rFonts w:ascii="Times New Roman" w:hAnsi="Times New Roman" w:cs="Times New Roman"/>
                <w:sz w:val="24"/>
                <w:szCs w:val="24"/>
              </w:rPr>
              <w:t xml:space="preserve">Таймасханова </w:t>
            </w:r>
            <w:r w:rsidR="00994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5FA5" w:rsidRPr="00620BC6" w:rsidRDefault="00215FA5" w:rsidP="00A75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по Управлению 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«О внедрении целевой модели наставничества в образовательном пространстве</w:t>
            </w:r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МБОУ СОШ №2 г</w:t>
            </w:r>
            <w:proofErr w:type="gramStart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99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  <w:r w:rsidR="00994B03"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в формате «</w:t>
            </w:r>
            <w:r w:rsidR="00A75E7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E7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5FA5" w:rsidRPr="00620BC6" w:rsidTr="00AB1ADF">
        <w:trPr>
          <w:trHeight w:val="368"/>
        </w:trPr>
        <w:tc>
          <w:tcPr>
            <w:tcW w:w="828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952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Разработка пакета примерных моделей нормативных актов и планирующих документов для образовательных организаций </w:t>
            </w:r>
            <w:r w:rsidR="00FD2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г.Кизилюрта</w:t>
            </w:r>
          </w:p>
        </w:tc>
      </w:tr>
      <w:tr w:rsidR="00931424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Подготовка Базы макетов нормативных документов образовательных организаций для запуска Модели наставничества: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15FA5" w:rsidRPr="00620BC6" w:rsidRDefault="00215FA5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База макетов нормативных документов образовательных организаций для запуска Модели наставничества</w:t>
            </w:r>
          </w:p>
        </w:tc>
      </w:tr>
      <w:tr w:rsidR="00931424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Приказы:</w:t>
            </w:r>
          </w:p>
          <w:p w:rsidR="00215FA5" w:rsidRPr="00620BC6" w:rsidRDefault="00215FA5" w:rsidP="008465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 внедрении целевой модели наставничества.</w:t>
            </w:r>
          </w:p>
          <w:p w:rsidR="00215FA5" w:rsidRPr="00620BC6" w:rsidRDefault="00215FA5" w:rsidP="008465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реализации целевой модели наставничества и начале реализации проекта.</w:t>
            </w:r>
          </w:p>
          <w:p w:rsidR="00215FA5" w:rsidRPr="00620BC6" w:rsidRDefault="00215FA5" w:rsidP="008465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наставничестве.</w:t>
            </w:r>
          </w:p>
          <w:p w:rsidR="00215FA5" w:rsidRPr="00620BC6" w:rsidRDefault="00215FA5" w:rsidP="008465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 назначении куратора и наставников внедрения модели наставничества.</w:t>
            </w:r>
          </w:p>
          <w:p w:rsidR="00215FA5" w:rsidRPr="00620BC6" w:rsidRDefault="00215FA5" w:rsidP="008465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 формировании наставнических пар (групп).</w:t>
            </w:r>
          </w:p>
          <w:p w:rsidR="00215FA5" w:rsidRPr="00620BC6" w:rsidRDefault="00215FA5" w:rsidP="008465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 проведении итогового мероприятия в рамках реализации целевой модели наставничества.</w:t>
            </w:r>
          </w:p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Положение о наставничестве.</w:t>
            </w:r>
          </w:p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совета:</w:t>
            </w:r>
          </w:p>
          <w:p w:rsidR="00215FA5" w:rsidRPr="00620BC6" w:rsidRDefault="00215FA5" w:rsidP="008465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реализации целевой модели наставничества.</w:t>
            </w:r>
          </w:p>
          <w:p w:rsidR="00215FA5" w:rsidRPr="00620BC6" w:rsidRDefault="00215FA5" w:rsidP="00CC40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Положения о наставничестве в рамках модели наставничества. 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15FA5" w:rsidRPr="00620BC6" w:rsidRDefault="00215FA5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593B07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94B03">
              <w:rPr>
                <w:rFonts w:ascii="Times New Roman" w:hAnsi="Times New Roman" w:cs="Times New Roman"/>
                <w:sz w:val="24"/>
                <w:szCs w:val="24"/>
              </w:rPr>
              <w:t>Таймасханова Л.И.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Макеты нормативных документов</w:t>
            </w:r>
          </w:p>
        </w:tc>
      </w:tr>
      <w:tr w:rsidR="00931424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доведение до образовательных организаций Примерных диагностирующих материалов для проведения 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и анализа внедрения наставничества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Б.Н.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Банк примерных диагностирующих материалов для проведения мониторинга и 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внедрения наставничества</w:t>
            </w:r>
          </w:p>
        </w:tc>
      </w:tr>
      <w:tr w:rsidR="00215FA5" w:rsidRPr="00620BC6" w:rsidTr="00AB1ADF">
        <w:trPr>
          <w:trHeight w:val="519"/>
        </w:trPr>
        <w:tc>
          <w:tcPr>
            <w:tcW w:w="828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952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5FA5" w:rsidRPr="00620BC6" w:rsidRDefault="00215FA5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Наставников (по направлениям</w:t>
            </w:r>
            <w:proofErr w:type="gramEnd"/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наставничества)</w:t>
            </w:r>
          </w:p>
        </w:tc>
      </w:tr>
      <w:tr w:rsidR="00994B03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с </w:t>
            </w:r>
            <w:proofErr w:type="gramStart"/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 за наставничество в образовательных организациях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94B03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A6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Б.Н.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действий по развитию эффективного наставничества </w:t>
            </w:r>
          </w:p>
        </w:tc>
      </w:tr>
      <w:tr w:rsidR="00994B03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 по направлениям</w:t>
            </w:r>
            <w:proofErr w:type="gramEnd"/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94B03" w:rsidRPr="00620BC6" w:rsidRDefault="00994B03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A44F1" w:rsidP="00A66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</w:t>
            </w:r>
            <w:r w:rsidR="00994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наставников к осуществлению наставнической деятельности</w:t>
            </w:r>
          </w:p>
        </w:tc>
      </w:tr>
      <w:tr w:rsidR="00994B03" w:rsidRPr="00620BC6" w:rsidTr="00AB1ADF">
        <w:trPr>
          <w:trHeight w:val="368"/>
        </w:trPr>
        <w:tc>
          <w:tcPr>
            <w:tcW w:w="828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52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банка учебно-методических и технологических материалов для поддержки наставнической деятельности</w:t>
            </w:r>
          </w:p>
        </w:tc>
      </w:tr>
      <w:tr w:rsidR="009A44F1" w:rsidRPr="00620BC6" w:rsidTr="00215FA5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Апрель-май 2023 г.</w:t>
            </w:r>
          </w:p>
        </w:tc>
        <w:tc>
          <w:tcPr>
            <w:tcW w:w="1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>
            <w:r w:rsidRPr="007418E3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Накопление и взращивание эффективного опыта наставничества</w:t>
            </w:r>
          </w:p>
        </w:tc>
      </w:tr>
      <w:tr w:rsidR="009A44F1" w:rsidRPr="00620BC6" w:rsidTr="00215FA5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результатов программы наставничества, лучших наставников, кейсов на сайтах образовательной организации 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1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>
            <w:r w:rsidRPr="007418E3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передовых практик наставничества</w:t>
            </w:r>
          </w:p>
        </w:tc>
      </w:tr>
      <w:tr w:rsidR="00994B03" w:rsidRPr="00620BC6" w:rsidTr="00AB1ADF">
        <w:trPr>
          <w:trHeight w:val="445"/>
        </w:trPr>
        <w:tc>
          <w:tcPr>
            <w:tcW w:w="828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52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механизмов стимулирования наставнической деятельности</w:t>
            </w:r>
          </w:p>
        </w:tc>
      </w:tr>
      <w:tr w:rsidR="009A44F1" w:rsidRPr="00620BC6" w:rsidTr="00215FA5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публичного мероприятия для популяризации практик наставничества и награждения лучших наставников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Декабрь  2023 г.</w:t>
            </w:r>
          </w:p>
        </w:tc>
        <w:tc>
          <w:tcPr>
            <w:tcW w:w="1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>
            <w:r w:rsidRPr="00EC6B3F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8465C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Обобщение опыта лучших практик наставничества.</w:t>
            </w:r>
          </w:p>
          <w:p w:rsidR="009A44F1" w:rsidRPr="00620BC6" w:rsidRDefault="009A44F1" w:rsidP="008465C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благородной миссии наставничества.</w:t>
            </w:r>
          </w:p>
          <w:p w:rsidR="009A44F1" w:rsidRPr="00620BC6" w:rsidRDefault="009A44F1" w:rsidP="008465C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Награждение лучших наставников.</w:t>
            </w:r>
          </w:p>
        </w:tc>
      </w:tr>
      <w:tr w:rsidR="009A44F1" w:rsidRPr="00620BC6" w:rsidTr="00215FA5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Оформление предложений по внесению корректив, дополнений в муниципальное положение о заработной плате работников образования в части показателей и параметров стимулирования наставнической деятельности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1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>
            <w:r w:rsidRPr="00EC6B3F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наставнической деятельности</w:t>
            </w:r>
          </w:p>
        </w:tc>
      </w:tr>
      <w:tr w:rsidR="00994B03" w:rsidRPr="00620BC6" w:rsidTr="00AB1ADF">
        <w:trPr>
          <w:trHeight w:val="345"/>
        </w:trPr>
        <w:tc>
          <w:tcPr>
            <w:tcW w:w="828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952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и разработка механизмов поддержки и развития наставничества</w:t>
            </w:r>
          </w:p>
        </w:tc>
      </w:tr>
      <w:tr w:rsidR="009A44F1" w:rsidRPr="00620BC6" w:rsidTr="00215FA5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proofErr w:type="gramStart"/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мониторинга эффективности реализации Модели наставничества</w:t>
            </w:r>
            <w:proofErr w:type="gramEnd"/>
          </w:p>
        </w:tc>
        <w:tc>
          <w:tcPr>
            <w:tcW w:w="148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</w:tc>
        <w:tc>
          <w:tcPr>
            <w:tcW w:w="1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>
            <w:r w:rsidRPr="003C4383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Данные о состоянии наставнической деятельности</w:t>
            </w:r>
          </w:p>
        </w:tc>
      </w:tr>
      <w:tr w:rsidR="009A44F1" w:rsidRPr="00620BC6" w:rsidTr="00215FA5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аналитический доклад о развитии наставничества в образовательном пространстве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</w:t>
            </w:r>
            <w:r w:rsidR="00CC4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proofErr w:type="gramStart"/>
            <w:r w:rsidR="00CC4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CC4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</w:tc>
        <w:tc>
          <w:tcPr>
            <w:tcW w:w="1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>
            <w:r w:rsidRPr="003C4383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материалы, прогноз следующего этапа</w:t>
            </w:r>
          </w:p>
        </w:tc>
      </w:tr>
      <w:tr w:rsidR="00994B03" w:rsidRPr="00620BC6" w:rsidTr="00215FA5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Формирование долгосрочной базы наставников</w:t>
            </w:r>
          </w:p>
        </w:tc>
        <w:tc>
          <w:tcPr>
            <w:tcW w:w="148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1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A44F1" w:rsidP="00331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Долгосрочная База наставников</w:t>
            </w:r>
          </w:p>
        </w:tc>
      </w:tr>
      <w:tr w:rsidR="00994B03" w:rsidRPr="00620BC6" w:rsidTr="00AB1ADF">
        <w:trPr>
          <w:trHeight w:val="331"/>
        </w:trPr>
        <w:tc>
          <w:tcPr>
            <w:tcW w:w="828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2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Запуск электронной площадки «Школа наставничества»</w:t>
            </w:r>
          </w:p>
        </w:tc>
      </w:tr>
      <w:tr w:rsidR="00994B03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4B03" w:rsidRPr="00620BC6" w:rsidRDefault="00994B03" w:rsidP="00404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запуск электронной площадки «Школа наставничества» на официальном сайте </w:t>
            </w:r>
            <w:r w:rsidR="00CC4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</w:t>
            </w:r>
            <w:proofErr w:type="gramStart"/>
            <w:r w:rsidR="00CC4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="00CC4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изилюрта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Март  2023 г.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4B03" w:rsidRPr="00620BC6" w:rsidRDefault="009A44F1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  <w:r w:rsidR="00994B03">
              <w:rPr>
                <w:rFonts w:ascii="Times New Roman" w:hAnsi="Times New Roman" w:cs="Times New Roman"/>
                <w:sz w:val="24"/>
                <w:szCs w:val="24"/>
              </w:rPr>
              <w:t>Абдурахманов Т.А.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 взаимодействия образовательных организаций в вопросах наставничества</w:t>
            </w:r>
          </w:p>
        </w:tc>
      </w:tr>
      <w:tr w:rsidR="00994B03" w:rsidRPr="00620BC6" w:rsidTr="00AB1ADF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5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реализации Целевой</w:t>
            </w:r>
          </w:p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модели наставничества на </w:t>
            </w:r>
            <w:proofErr w:type="gramStart"/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  <w:p w:rsidR="00994B03" w:rsidRPr="00620BC6" w:rsidRDefault="00994B03" w:rsidP="00404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ресурсах  </w:t>
            </w:r>
            <w:r w:rsidR="00CC40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 г.Кизилюрта</w:t>
            </w:r>
          </w:p>
        </w:tc>
        <w:tc>
          <w:tcPr>
            <w:tcW w:w="14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  <w:p w:rsidR="00994B03" w:rsidRPr="00620BC6" w:rsidRDefault="00994B03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Т.А.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7D4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C6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сообщества, общественности о наставнической деятельности в ОО и ее результатах</w:t>
            </w:r>
          </w:p>
        </w:tc>
      </w:tr>
      <w:tr w:rsidR="00994B03" w:rsidRPr="00620BC6" w:rsidTr="003E21F0">
        <w:trPr>
          <w:trHeight w:val="368"/>
        </w:trPr>
        <w:tc>
          <w:tcPr>
            <w:tcW w:w="10353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620BC6" w:rsidRDefault="00994B03" w:rsidP="003F2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620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Школы наставничества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№2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D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 реализации Программы наставничества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1412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Таймасханова Л.И.</w:t>
            </w:r>
          </w:p>
          <w:p w:rsidR="00994B03" w:rsidRDefault="00994B03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="009A44F1">
              <w:rPr>
                <w:rFonts w:ascii="Times New Roman" w:hAnsi="Times New Roman" w:cs="Times New Roman"/>
                <w:sz w:val="24"/>
                <w:szCs w:val="24"/>
              </w:rPr>
              <w:t>Нуцалова Б.Г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B03" w:rsidRPr="003D3C8B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Камилова Х.М.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родительского сообщества о планируемой реализации Программы наставничества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1412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Таймасханова Л.И.</w:t>
            </w:r>
          </w:p>
          <w:p w:rsidR="00994B03" w:rsidRDefault="00994B03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="009A44F1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  <w:p w:rsidR="00994B03" w:rsidRPr="003D3C8B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Камилова Х.М.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 сообществом выпускников и/или представителями региональных организаций и предприятий с целью информирования о реализации Программы наставничества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1412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Таймасханова Л.И.</w:t>
            </w:r>
          </w:p>
          <w:p w:rsidR="00994B03" w:rsidRDefault="00994B03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="009A44F1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  <w:p w:rsidR="00994B03" w:rsidRPr="003D3C8B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Камилова Х.М.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 </w:t>
            </w:r>
            <w:proofErr w:type="gramStart"/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с информированием о реализуемой Программе наставничества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1412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Нуцалова Б.Г.</w:t>
            </w:r>
          </w:p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 Программе наставничества. Сбор согласий на сбор и обработку персональных данных от совершеннолетних участников программы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1412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Нуцалова Б.Г.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ШМО</w:t>
            </w:r>
            <w:proofErr w:type="gramStart"/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дополнительной информации о запросах наставляемых (обучающиеся/педагоги) от третьих лиц: классный руководитель, психолог, соцработник, родители. Сбор согласий на сбор и обработку персональных данных от законных представителей несовершеннолетних участников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1412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Нуцалова Б.Г.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руководители.</w:t>
            </w:r>
          </w:p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Педагог-психолог.</w:t>
            </w:r>
          </w:p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полученных от наставляемых и третьих лиц данных. Формирование базы </w:t>
            </w:r>
            <w:proofErr w:type="gramStart"/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1412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и программ наставничества исходя из потребностей школы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Нуцалова Б.Г.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ШМО.</w:t>
            </w:r>
          </w:p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участников-наставляемых по заданным параметрам, 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необходимым для будущего сравнения и мониторинга влияния программ на всех участников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Куратор Нуцалова Б.Г.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ШМО.</w:t>
            </w:r>
          </w:p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 Программе наставничества. Сбор согласий на сбор и обработку персональных данных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Нуцалова Б.Г.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ШМО.</w:t>
            </w:r>
          </w:p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 сопоставление данных с анкетами наставляемых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r w:rsidRPr="009C4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r w:rsidRPr="009C4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участников-наставников по заданным параметрам, необходимым для будущего сравнения и мониторинга влияния программ на всех участников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r w:rsidRPr="00B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 наставниками (в некоторых случаях с привлечением психолога)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r w:rsidRPr="00B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экспертов и материалов для проведения обучения наставников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r w:rsidRPr="00B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66F86">
            <w:r w:rsidRPr="00B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 наставляемых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66F86">
            <w:r w:rsidRPr="00B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 предмет предпочитаемого наставника/наставляемого после завершения групповой встречи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66F86">
            <w:r w:rsidRPr="00B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 соединение наставников и наставляемых в пары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66F86">
            <w:r w:rsidRPr="00B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 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="009A44F1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  <w:p w:rsidR="00994B03" w:rsidRPr="003D3C8B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Камилова Х.М.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 наставляемого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 w:rsidP="009A4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94B03" w:rsidRDefault="009A44F1" w:rsidP="009A44F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второй пробной рабочей встречи наставника и наставляемого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 w:rsidP="009A4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94B03" w:rsidRDefault="009A44F1" w:rsidP="009A44F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Нуцалова Б.Г. </w:t>
            </w:r>
            <w:r w:rsidR="0099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 рамках Программы наставничества с наставником и наставляемым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44F1" w:rsidRDefault="009A44F1" w:rsidP="009A4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A44F1" w:rsidRDefault="009A44F1" w:rsidP="009A4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  <w:p w:rsidR="00994B03" w:rsidRDefault="00994B03" w:rsidP="009A44F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встречи наставника и наставляемого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Март–май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сбора обратной связи от участников Программы наставничества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 наставляемого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групповой заключительной встречи всех пар и групп наставников и наставляемых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 Программе наставничества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Нуцалова Б.Г.</w:t>
            </w:r>
          </w:p>
          <w:p w:rsidR="00994B03" w:rsidRDefault="00994B03" w:rsidP="00AA34B2"/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 торжественное мероприятие всех участников Программы наставничества, их родных, представителей организаций-партнеров, представителей администрации муниципалитета, представителей иных образовательных организаций и некоммерческих организаций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Таймасханова Л.И.</w:t>
            </w:r>
          </w:p>
          <w:p w:rsidR="00994B03" w:rsidRDefault="00994B03" w:rsidP="0099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="00FD2228"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  <w:p w:rsidR="009A44F1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  <w:p w:rsidR="00994B03" w:rsidRPr="003D3C8B" w:rsidRDefault="00994B03" w:rsidP="00994B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Камилова Х.М.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 награждения лучших наставников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7CDB" w:rsidRDefault="00747CDB" w:rsidP="0074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Таймасханова Л.И.</w:t>
            </w:r>
          </w:p>
          <w:p w:rsidR="00747CDB" w:rsidRDefault="00747CDB" w:rsidP="0074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 w:rsidR="00FD2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Нуцалова Б.Г.</w:t>
            </w:r>
          </w:p>
          <w:p w:rsidR="009A44F1" w:rsidRDefault="00747CDB" w:rsidP="0074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Камилова Х.М.</w:t>
            </w:r>
          </w:p>
          <w:p w:rsidR="00994B03" w:rsidRPr="003D3C8B" w:rsidRDefault="00747CDB" w:rsidP="00747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99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мониторинга качества реализации </w:t>
            </w:r>
            <w:r w:rsidR="009A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наставничества</w:t>
            </w:r>
            <w:proofErr w:type="gramEnd"/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94B03" w:rsidRPr="003D3C8B" w:rsidRDefault="00FD2228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 по заданным параметрам, проведение второго, заключительного, этапа мониторинга влияния программ на всех участников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94B03" w:rsidRPr="003D3C8B" w:rsidRDefault="00FD2228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итогов и процессов совместной работы в рамках Программы наставничества в кейсы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94B03" w:rsidRPr="003D3C8B" w:rsidRDefault="00FD2228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 сайтах образовательной организации и организаций-партнеров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94B03" w:rsidRPr="003D3C8B" w:rsidRDefault="00FD2228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</w:tr>
      <w:tr w:rsidR="00994B03" w:rsidRPr="00620BC6" w:rsidTr="002F670A">
        <w:trPr>
          <w:trHeight w:val="368"/>
        </w:trPr>
        <w:tc>
          <w:tcPr>
            <w:tcW w:w="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данных об итогах реализации Программы наставничества в базу наставников и базу наставляемых</w:t>
            </w:r>
          </w:p>
        </w:tc>
        <w:tc>
          <w:tcPr>
            <w:tcW w:w="192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Pr="003D3C8B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4B03" w:rsidRDefault="00994B03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программы</w:t>
            </w:r>
          </w:p>
          <w:p w:rsidR="00994B03" w:rsidRPr="003D3C8B" w:rsidRDefault="00FD2228" w:rsidP="00AA34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Нуцалова Б.Г.</w:t>
            </w:r>
          </w:p>
        </w:tc>
      </w:tr>
    </w:tbl>
    <w:p w:rsidR="00E86E59" w:rsidRPr="00620BC6" w:rsidRDefault="00E86E59">
      <w:pPr>
        <w:rPr>
          <w:rFonts w:ascii="Times New Roman" w:hAnsi="Times New Roman" w:cs="Times New Roman"/>
          <w:sz w:val="24"/>
          <w:szCs w:val="24"/>
        </w:rPr>
      </w:pPr>
    </w:p>
    <w:sectPr w:rsidR="00E86E59" w:rsidRPr="00620BC6" w:rsidSect="00AB1A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1CB"/>
    <w:multiLevelType w:val="multilevel"/>
    <w:tmpl w:val="A8CC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A5B4F"/>
    <w:multiLevelType w:val="multilevel"/>
    <w:tmpl w:val="5D88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92F11"/>
    <w:multiLevelType w:val="hybridMultilevel"/>
    <w:tmpl w:val="AF52484A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E7AB1"/>
    <w:multiLevelType w:val="multilevel"/>
    <w:tmpl w:val="5080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26524"/>
    <w:multiLevelType w:val="multilevel"/>
    <w:tmpl w:val="D8C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B6FC7"/>
    <w:multiLevelType w:val="multilevel"/>
    <w:tmpl w:val="F9DC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26B37"/>
    <w:multiLevelType w:val="multilevel"/>
    <w:tmpl w:val="BB6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3D7896"/>
    <w:multiLevelType w:val="multilevel"/>
    <w:tmpl w:val="EB6E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4248F"/>
    <w:multiLevelType w:val="multilevel"/>
    <w:tmpl w:val="6E9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AA63F9"/>
    <w:multiLevelType w:val="multilevel"/>
    <w:tmpl w:val="111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A4A01"/>
    <w:multiLevelType w:val="multilevel"/>
    <w:tmpl w:val="9A5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D8607E"/>
    <w:multiLevelType w:val="multilevel"/>
    <w:tmpl w:val="33B0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661A4C"/>
    <w:multiLevelType w:val="multilevel"/>
    <w:tmpl w:val="165A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B53A5C"/>
    <w:multiLevelType w:val="multilevel"/>
    <w:tmpl w:val="32FA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40D42"/>
    <w:multiLevelType w:val="multilevel"/>
    <w:tmpl w:val="A590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C44091"/>
    <w:multiLevelType w:val="multilevel"/>
    <w:tmpl w:val="71CC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E829BC"/>
    <w:multiLevelType w:val="multilevel"/>
    <w:tmpl w:val="B502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654896"/>
    <w:multiLevelType w:val="multilevel"/>
    <w:tmpl w:val="C2DE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9B4880"/>
    <w:multiLevelType w:val="multilevel"/>
    <w:tmpl w:val="2DF0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B1337"/>
    <w:multiLevelType w:val="multilevel"/>
    <w:tmpl w:val="9B6CF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F002C6"/>
    <w:multiLevelType w:val="multilevel"/>
    <w:tmpl w:val="2DA2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1332E5"/>
    <w:multiLevelType w:val="multilevel"/>
    <w:tmpl w:val="80B6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9C569B"/>
    <w:multiLevelType w:val="multilevel"/>
    <w:tmpl w:val="915A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CA2E34"/>
    <w:multiLevelType w:val="multilevel"/>
    <w:tmpl w:val="97E6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BB1D0E"/>
    <w:multiLevelType w:val="multilevel"/>
    <w:tmpl w:val="922E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70F38"/>
    <w:multiLevelType w:val="multilevel"/>
    <w:tmpl w:val="339C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132D11"/>
    <w:multiLevelType w:val="multilevel"/>
    <w:tmpl w:val="356E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4F31A1"/>
    <w:multiLevelType w:val="multilevel"/>
    <w:tmpl w:val="5902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6C74A1"/>
    <w:multiLevelType w:val="multilevel"/>
    <w:tmpl w:val="3F9E0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B416D9"/>
    <w:multiLevelType w:val="multilevel"/>
    <w:tmpl w:val="8AEA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5"/>
  </w:num>
  <w:num w:numId="5">
    <w:abstractNumId w:val="22"/>
  </w:num>
  <w:num w:numId="6">
    <w:abstractNumId w:val="24"/>
  </w:num>
  <w:num w:numId="7">
    <w:abstractNumId w:val="30"/>
  </w:num>
  <w:num w:numId="8">
    <w:abstractNumId w:val="7"/>
  </w:num>
  <w:num w:numId="9">
    <w:abstractNumId w:val="13"/>
  </w:num>
  <w:num w:numId="10">
    <w:abstractNumId w:val="17"/>
  </w:num>
  <w:num w:numId="11">
    <w:abstractNumId w:val="0"/>
  </w:num>
  <w:num w:numId="12">
    <w:abstractNumId w:val="8"/>
  </w:num>
  <w:num w:numId="13">
    <w:abstractNumId w:val="29"/>
  </w:num>
  <w:num w:numId="14">
    <w:abstractNumId w:val="6"/>
  </w:num>
  <w:num w:numId="15">
    <w:abstractNumId w:val="9"/>
  </w:num>
  <w:num w:numId="16">
    <w:abstractNumId w:val="21"/>
  </w:num>
  <w:num w:numId="17">
    <w:abstractNumId w:val="27"/>
  </w:num>
  <w:num w:numId="18">
    <w:abstractNumId w:val="1"/>
  </w:num>
  <w:num w:numId="19">
    <w:abstractNumId w:val="3"/>
  </w:num>
  <w:num w:numId="20">
    <w:abstractNumId w:val="28"/>
  </w:num>
  <w:num w:numId="21">
    <w:abstractNumId w:val="18"/>
  </w:num>
  <w:num w:numId="22">
    <w:abstractNumId w:val="20"/>
  </w:num>
  <w:num w:numId="23">
    <w:abstractNumId w:val="11"/>
  </w:num>
  <w:num w:numId="24">
    <w:abstractNumId w:val="19"/>
  </w:num>
  <w:num w:numId="25">
    <w:abstractNumId w:val="25"/>
  </w:num>
  <w:num w:numId="26">
    <w:abstractNumId w:val="23"/>
  </w:num>
  <w:num w:numId="27">
    <w:abstractNumId w:val="5"/>
  </w:num>
  <w:num w:numId="28">
    <w:abstractNumId w:val="16"/>
  </w:num>
  <w:num w:numId="29">
    <w:abstractNumId w:val="12"/>
  </w:num>
  <w:num w:numId="30">
    <w:abstractNumId w:val="4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465C2"/>
    <w:rsid w:val="00031031"/>
    <w:rsid w:val="00035F78"/>
    <w:rsid w:val="00080935"/>
    <w:rsid w:val="00105F5E"/>
    <w:rsid w:val="00215FA5"/>
    <w:rsid w:val="00261D54"/>
    <w:rsid w:val="002F670A"/>
    <w:rsid w:val="003339A2"/>
    <w:rsid w:val="003F2615"/>
    <w:rsid w:val="0040456D"/>
    <w:rsid w:val="00490CA2"/>
    <w:rsid w:val="00593B07"/>
    <w:rsid w:val="00620BC6"/>
    <w:rsid w:val="006550A8"/>
    <w:rsid w:val="006D1EE7"/>
    <w:rsid w:val="00747CDB"/>
    <w:rsid w:val="008012F1"/>
    <w:rsid w:val="008465C2"/>
    <w:rsid w:val="00884E7C"/>
    <w:rsid w:val="008C604F"/>
    <w:rsid w:val="00931424"/>
    <w:rsid w:val="00994B03"/>
    <w:rsid w:val="009A44F1"/>
    <w:rsid w:val="009D3D17"/>
    <w:rsid w:val="00A75E79"/>
    <w:rsid w:val="00AA4353"/>
    <w:rsid w:val="00AB1ADF"/>
    <w:rsid w:val="00AF42F8"/>
    <w:rsid w:val="00CB2AF0"/>
    <w:rsid w:val="00CC40F8"/>
    <w:rsid w:val="00DF4ABE"/>
    <w:rsid w:val="00E86E59"/>
    <w:rsid w:val="00FD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65C2"/>
    <w:rPr>
      <w:b/>
      <w:bCs/>
    </w:rPr>
  </w:style>
  <w:style w:type="paragraph" w:styleId="a4">
    <w:name w:val="List Paragraph"/>
    <w:basedOn w:val="a"/>
    <w:uiPriority w:val="34"/>
    <w:qFormat/>
    <w:rsid w:val="008465C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F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F2615"/>
  </w:style>
  <w:style w:type="character" w:styleId="a6">
    <w:name w:val="Hyperlink"/>
    <w:basedOn w:val="a0"/>
    <w:uiPriority w:val="99"/>
    <w:semiHidden/>
    <w:unhideWhenUsed/>
    <w:rsid w:val="003F2615"/>
    <w:rPr>
      <w:color w:val="0000FF"/>
      <w:u w:val="single"/>
    </w:rPr>
  </w:style>
  <w:style w:type="table" w:styleId="a7">
    <w:name w:val="Table Grid"/>
    <w:basedOn w:val="a1"/>
    <w:uiPriority w:val="59"/>
    <w:rsid w:val="003F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2940-2F3A-46EC-B00C-C28C53C6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G5KZMS</dc:creator>
  <cp:lastModifiedBy>СОШ №2</cp:lastModifiedBy>
  <cp:revision>6</cp:revision>
  <cp:lastPrinted>2023-03-07T07:02:00Z</cp:lastPrinted>
  <dcterms:created xsi:type="dcterms:W3CDTF">2023-03-09T08:43:00Z</dcterms:created>
  <dcterms:modified xsi:type="dcterms:W3CDTF">2023-03-09T09:59:00Z</dcterms:modified>
</cp:coreProperties>
</file>